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D15F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D15F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D15FA9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D15FA9" w:rsidRDefault="006D6B5C" w:rsidP="00D15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eastAsia="ru-RU"/>
        </w:rPr>
      </w:pPr>
      <w:r w:rsidRPr="00D15FA9">
        <w:rPr>
          <w:rFonts w:ascii="Times New Roman" w:eastAsia="Times New Roman" w:hAnsi="Times New Roman" w:cs="Times New Roman"/>
          <w:b/>
          <w:caps/>
          <w:szCs w:val="24"/>
          <w:lang w:eastAsia="ru-RU"/>
        </w:rPr>
        <w:t>ул. В</w:t>
      </w:r>
      <w:r w:rsidR="00D15FA9">
        <w:rPr>
          <w:rFonts w:ascii="Times New Roman" w:eastAsia="Times New Roman" w:hAnsi="Times New Roman" w:cs="Times New Roman"/>
          <w:b/>
          <w:caps/>
          <w:szCs w:val="24"/>
          <w:lang w:eastAsia="ru-RU"/>
        </w:rPr>
        <w:t xml:space="preserve">осстания, 82, Казань, </w:t>
      </w:r>
    </w:p>
    <w:p w:rsidR="006D6B5C" w:rsidRPr="00D15FA9" w:rsidRDefault="00D15FA9" w:rsidP="00D15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Cs w:val="24"/>
          <w:lang w:eastAsia="ru-RU"/>
        </w:rPr>
        <w:t xml:space="preserve">420095 </w:t>
      </w:r>
      <w:r w:rsidR="006D6B5C" w:rsidRPr="00D15FA9">
        <w:rPr>
          <w:rFonts w:ascii="Times New Roman" w:eastAsia="Times New Roman" w:hAnsi="Times New Roman" w:cs="Times New Roman"/>
          <w:b/>
          <w:caps/>
          <w:szCs w:val="24"/>
          <w:lang w:eastAsia="ru-RU"/>
        </w:rPr>
        <w:t xml:space="preserve"> Восстания ур.,82, Казан, 420095тел.: (843) 557-76-97</w:t>
      </w:r>
    </w:p>
    <w:p w:rsidR="006D6B5C" w:rsidRPr="00D15F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D15F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D15F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D15F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D15FA9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D15FA9" w:rsidTr="00302F37">
        <w:tc>
          <w:tcPr>
            <w:tcW w:w="3510" w:type="dxa"/>
          </w:tcPr>
          <w:p w:rsidR="006D6B5C" w:rsidRPr="00D15F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D15F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D15F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D15FA9" w:rsidRDefault="006D6B5C" w:rsidP="00B149C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B06AA0" w:rsidRPr="00D15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4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06AA0" w:rsidRPr="00D15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</w:p>
        </w:tc>
      </w:tr>
    </w:tbl>
    <w:p w:rsidR="005140D6" w:rsidRPr="00D15FA9" w:rsidRDefault="005140D6">
      <w:pPr>
        <w:rPr>
          <w:sz w:val="24"/>
          <w:szCs w:val="24"/>
        </w:rPr>
      </w:pPr>
    </w:p>
    <w:p w:rsidR="006546C2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FA9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D15FA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FA9">
        <w:rPr>
          <w:rFonts w:ascii="Times New Roman" w:hAnsi="Times New Roman" w:cs="Times New Roman"/>
          <w:b/>
          <w:sz w:val="24"/>
          <w:szCs w:val="24"/>
        </w:rPr>
        <w:t>№ 1</w:t>
      </w:r>
      <w:r w:rsidR="00A3666E" w:rsidRPr="00D15FA9">
        <w:rPr>
          <w:rFonts w:ascii="Times New Roman" w:hAnsi="Times New Roman" w:cs="Times New Roman"/>
          <w:b/>
          <w:sz w:val="24"/>
          <w:szCs w:val="24"/>
        </w:rPr>
        <w:t>7</w:t>
      </w:r>
      <w:r w:rsidR="00CA15A1" w:rsidRPr="00D15FA9">
        <w:rPr>
          <w:rFonts w:ascii="Times New Roman" w:hAnsi="Times New Roman" w:cs="Times New Roman"/>
          <w:b/>
          <w:sz w:val="24"/>
          <w:szCs w:val="24"/>
        </w:rPr>
        <w:t>9</w:t>
      </w:r>
      <w:r w:rsidRPr="00D15FA9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D15FA9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D15FA9">
        <w:rPr>
          <w:rFonts w:ascii="Times New Roman" w:hAnsi="Times New Roman" w:cs="Times New Roman"/>
          <w:sz w:val="24"/>
          <w:szCs w:val="24"/>
        </w:rPr>
        <w:t>7</w:t>
      </w:r>
      <w:r w:rsidR="00CA15A1" w:rsidRPr="00D15FA9">
        <w:rPr>
          <w:rFonts w:ascii="Times New Roman" w:hAnsi="Times New Roman" w:cs="Times New Roman"/>
          <w:sz w:val="24"/>
          <w:szCs w:val="24"/>
        </w:rPr>
        <w:t>9</w:t>
      </w:r>
      <w:r w:rsidRPr="00D15FA9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D15F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15FA9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D15FA9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D15FA9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D15FA9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D15F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D15FA9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D15FA9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D15FA9">
        <w:rPr>
          <w:rFonts w:ascii="Times New Roman" w:hAnsi="Times New Roman" w:cs="Times New Roman"/>
          <w:sz w:val="24"/>
          <w:szCs w:val="24"/>
        </w:rPr>
        <w:t>7</w:t>
      </w:r>
      <w:r w:rsidR="00CA15A1" w:rsidRPr="00D15FA9">
        <w:rPr>
          <w:rFonts w:ascii="Times New Roman" w:hAnsi="Times New Roman" w:cs="Times New Roman"/>
          <w:sz w:val="24"/>
          <w:szCs w:val="24"/>
        </w:rPr>
        <w:t>9</w:t>
      </w:r>
      <w:r w:rsidRPr="00D15FA9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D15FA9">
        <w:rPr>
          <w:rFonts w:ascii="Times New Roman" w:hAnsi="Times New Roman" w:cs="Times New Roman"/>
          <w:sz w:val="24"/>
          <w:szCs w:val="24"/>
        </w:rPr>
        <w:t>,</w:t>
      </w:r>
      <w:r w:rsidRPr="00D15FA9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D15FA9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D15FA9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D15FA9">
        <w:rPr>
          <w:rFonts w:ascii="Times New Roman" w:hAnsi="Times New Roman" w:cs="Times New Roman"/>
          <w:sz w:val="24"/>
          <w:szCs w:val="24"/>
        </w:rPr>
        <w:t xml:space="preserve"> р</w:t>
      </w:r>
      <w:r w:rsidRPr="00D15FA9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D15F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D15FA9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D15FA9">
        <w:rPr>
          <w:rFonts w:ascii="Times New Roman" w:hAnsi="Times New Roman" w:cs="Times New Roman"/>
          <w:sz w:val="24"/>
          <w:szCs w:val="24"/>
        </w:rPr>
        <w:t>7</w:t>
      </w:r>
      <w:r w:rsidR="00CA15A1" w:rsidRPr="00D15FA9">
        <w:rPr>
          <w:rFonts w:ascii="Times New Roman" w:hAnsi="Times New Roman" w:cs="Times New Roman"/>
          <w:sz w:val="24"/>
          <w:szCs w:val="24"/>
        </w:rPr>
        <w:t xml:space="preserve">9Мингазову Альбину </w:t>
      </w:r>
      <w:proofErr w:type="spellStart"/>
      <w:r w:rsidR="00CA15A1" w:rsidRPr="00D15FA9">
        <w:rPr>
          <w:rFonts w:ascii="Times New Roman" w:hAnsi="Times New Roman" w:cs="Times New Roman"/>
          <w:sz w:val="24"/>
          <w:szCs w:val="24"/>
        </w:rPr>
        <w:t>Фаритовну</w:t>
      </w:r>
      <w:proofErr w:type="spellEnd"/>
      <w:r w:rsidR="00CA15A1" w:rsidRPr="00D15FA9">
        <w:rPr>
          <w:rFonts w:ascii="Times New Roman" w:hAnsi="Times New Roman" w:cs="Times New Roman"/>
          <w:sz w:val="24"/>
          <w:szCs w:val="24"/>
        </w:rPr>
        <w:t>.</w:t>
      </w:r>
    </w:p>
    <w:p w:rsidR="002E0673" w:rsidRPr="00D15FA9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П</w:t>
      </w:r>
      <w:r w:rsidR="002E0673" w:rsidRPr="00D15FA9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D15FA9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D15FA9">
        <w:rPr>
          <w:rFonts w:ascii="Times New Roman" w:hAnsi="Times New Roman" w:cs="Times New Roman"/>
          <w:sz w:val="24"/>
          <w:szCs w:val="24"/>
        </w:rPr>
        <w:t>7</w:t>
      </w:r>
      <w:r w:rsidR="00CA15A1" w:rsidRPr="00D15FA9">
        <w:rPr>
          <w:rFonts w:ascii="Times New Roman" w:hAnsi="Times New Roman" w:cs="Times New Roman"/>
          <w:sz w:val="24"/>
          <w:szCs w:val="24"/>
        </w:rPr>
        <w:t>9Мингазовой А.Ф.</w:t>
      </w:r>
      <w:r w:rsidR="002E0673" w:rsidRPr="00D15FA9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D15F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D15FA9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D15F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D15FA9">
        <w:rPr>
          <w:rFonts w:ascii="Times New Roman" w:hAnsi="Times New Roman" w:cs="Times New Roman"/>
          <w:sz w:val="24"/>
          <w:szCs w:val="24"/>
        </w:rPr>
        <w:t>1</w:t>
      </w:r>
      <w:r w:rsidR="00A3666E" w:rsidRPr="00D15FA9">
        <w:rPr>
          <w:rFonts w:ascii="Times New Roman" w:hAnsi="Times New Roman" w:cs="Times New Roman"/>
          <w:sz w:val="24"/>
          <w:szCs w:val="24"/>
        </w:rPr>
        <w:t>7</w:t>
      </w:r>
      <w:r w:rsidR="00CA15A1" w:rsidRPr="00D15FA9">
        <w:rPr>
          <w:rFonts w:ascii="Times New Roman" w:hAnsi="Times New Roman" w:cs="Times New Roman"/>
          <w:sz w:val="24"/>
          <w:szCs w:val="24"/>
        </w:rPr>
        <w:t>9</w:t>
      </w:r>
      <w:r w:rsidR="00E27B19" w:rsidRPr="00D15FA9">
        <w:rPr>
          <w:rFonts w:ascii="Times New Roman" w:hAnsi="Times New Roman" w:cs="Times New Roman"/>
          <w:sz w:val="24"/>
          <w:szCs w:val="24"/>
        </w:rPr>
        <w:t>.</w:t>
      </w:r>
    </w:p>
    <w:p w:rsidR="002E0673" w:rsidRPr="00D15F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D15FA9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D15FA9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D15F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D15F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D15F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D15F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D15F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15FA9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D15F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D15F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D15F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D15F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D15F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F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D15F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15FA9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D15FA9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5FA9" w:rsidRPr="00D15FA9" w:rsidRDefault="00D15FA9" w:rsidP="00D15F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15FA9" w:rsidRPr="00D15FA9" w:rsidTr="00B833AD">
        <w:tc>
          <w:tcPr>
            <w:tcW w:w="4785" w:type="dxa"/>
          </w:tcPr>
          <w:p w:rsidR="00D15FA9" w:rsidRPr="00D15FA9" w:rsidRDefault="00D15FA9" w:rsidP="00B833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D15FA9" w:rsidRPr="00D15FA9" w:rsidRDefault="00D15FA9" w:rsidP="00B833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D15FA9" w:rsidRPr="00D15FA9" w:rsidRDefault="00D15FA9" w:rsidP="00B833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D15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D15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D15FA9" w:rsidRPr="00D15FA9" w:rsidRDefault="00D15FA9" w:rsidP="00B833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D15FA9" w:rsidRPr="00D15FA9" w:rsidRDefault="00D15FA9" w:rsidP="00B833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D15FA9" w:rsidRPr="00D15FA9" w:rsidRDefault="00D15FA9" w:rsidP="00B833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 w:rsidR="00B1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/17</w:t>
            </w:r>
          </w:p>
          <w:p w:rsidR="00D15FA9" w:rsidRPr="00D15FA9" w:rsidRDefault="00D15FA9" w:rsidP="00B833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15FA9" w:rsidRPr="00D15FA9" w:rsidRDefault="00D15FA9" w:rsidP="00D15F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 № 179 с правом  решающего голоса</w:t>
      </w:r>
    </w:p>
    <w:p w:rsidR="00D15FA9" w:rsidRPr="00D15FA9" w:rsidRDefault="00D15FA9" w:rsidP="00D15F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D15FA9" w:rsidRPr="00D15FA9" w:rsidRDefault="00D15FA9" w:rsidP="00D15F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FA9" w:rsidRPr="00D15FA9" w:rsidRDefault="00D15FA9" w:rsidP="00D15F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FA9" w:rsidRPr="00D15FA9" w:rsidRDefault="00D15FA9" w:rsidP="00D15F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D15FA9" w:rsidRPr="00D15FA9" w:rsidTr="00B833AD">
        <w:trPr>
          <w:trHeight w:val="657"/>
          <w:tblHeader/>
        </w:trPr>
        <w:tc>
          <w:tcPr>
            <w:tcW w:w="567" w:type="dxa"/>
          </w:tcPr>
          <w:p w:rsidR="00D15FA9" w:rsidRPr="00D15FA9" w:rsidRDefault="00D15FA9" w:rsidP="00B833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15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15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D15FA9" w:rsidRPr="00D15FA9" w:rsidRDefault="00D15FA9" w:rsidP="00D15F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D15FA9" w:rsidRPr="00D15FA9" w:rsidRDefault="00D15FA9" w:rsidP="00D15FA9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5812" w:type="dxa"/>
          </w:tcPr>
          <w:p w:rsidR="00D15FA9" w:rsidRPr="00D15FA9" w:rsidRDefault="00D15FA9" w:rsidP="00B83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Кабиров</w:t>
            </w:r>
            <w:proofErr w:type="spellEnd"/>
            <w:r w:rsidR="00A8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="00A8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Рашитович</w:t>
            </w:r>
            <w:proofErr w:type="spellEnd"/>
          </w:p>
        </w:tc>
        <w:tc>
          <w:tcPr>
            <w:tcW w:w="5812" w:type="dxa"/>
          </w:tcPr>
          <w:p w:rsidR="00D15FA9" w:rsidRPr="00D15FA9" w:rsidRDefault="00D15FA9" w:rsidP="00B83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Тюрикова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 Оксана Юрьевна  </w:t>
            </w:r>
          </w:p>
        </w:tc>
        <w:tc>
          <w:tcPr>
            <w:tcW w:w="5812" w:type="dxa"/>
          </w:tcPr>
          <w:p w:rsidR="00D15FA9" w:rsidRPr="00D15FA9" w:rsidRDefault="00D15FA9" w:rsidP="00B83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Фасхутдинова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 Алена Валерьевна</w:t>
            </w:r>
          </w:p>
        </w:tc>
        <w:tc>
          <w:tcPr>
            <w:tcW w:w="5812" w:type="dxa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янагасыр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Кужлев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Роман Николаевич</w:t>
            </w:r>
          </w:p>
        </w:tc>
        <w:tc>
          <w:tcPr>
            <w:tcW w:w="5812" w:type="dxa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  <w:proofErr w:type="spellEnd"/>
            <w:r w:rsidR="00A8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Нурсина</w:t>
            </w:r>
            <w:proofErr w:type="spellEnd"/>
            <w:r w:rsidR="00A8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Искандаровна</w:t>
            </w:r>
            <w:proofErr w:type="spellEnd"/>
          </w:p>
        </w:tc>
        <w:tc>
          <w:tcPr>
            <w:tcW w:w="5812" w:type="dxa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893"/>
        </w:trPr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Кузьмина Оксана Викторовна</w:t>
            </w:r>
          </w:p>
        </w:tc>
        <w:tc>
          <w:tcPr>
            <w:tcW w:w="5812" w:type="dxa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Низамиева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Альфреда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5812" w:type="dxa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Низамиева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Регина </w:t>
            </w: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  <w:tc>
          <w:tcPr>
            <w:tcW w:w="5812" w:type="dxa"/>
          </w:tcPr>
          <w:p w:rsidR="00D15FA9" w:rsidRPr="00D15FA9" w:rsidRDefault="00D15FA9" w:rsidP="00B83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Зимина Наталья Вячеславовна</w:t>
            </w:r>
          </w:p>
        </w:tc>
        <w:tc>
          <w:tcPr>
            <w:tcW w:w="5812" w:type="dxa"/>
          </w:tcPr>
          <w:p w:rsidR="00D15FA9" w:rsidRPr="00D15FA9" w:rsidRDefault="00D15FA9" w:rsidP="00B83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eastAsia="Calibri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D15FA9" w:rsidRPr="00D15FA9" w:rsidTr="00B833A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8"/>
        </w:trPr>
        <w:tc>
          <w:tcPr>
            <w:tcW w:w="567" w:type="dxa"/>
            <w:shd w:val="clear" w:color="auto" w:fill="auto"/>
          </w:tcPr>
          <w:p w:rsidR="00D15FA9" w:rsidRPr="00D15FA9" w:rsidRDefault="00D15FA9" w:rsidP="00D15F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15FA9" w:rsidRPr="00D15FA9" w:rsidRDefault="00D15FA9" w:rsidP="00B833AD">
            <w:pPr>
              <w:ind w:left="-4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Игушева</w:t>
            </w:r>
            <w:proofErr w:type="spellEnd"/>
            <w:r w:rsidRPr="00D15FA9">
              <w:rPr>
                <w:rFonts w:ascii="Times New Roman" w:hAnsi="Times New Roman" w:cs="Times New Roman"/>
                <w:sz w:val="24"/>
                <w:szCs w:val="24"/>
              </w:rPr>
              <w:t xml:space="preserve"> Людмила  Николаевна</w:t>
            </w:r>
          </w:p>
        </w:tc>
        <w:tc>
          <w:tcPr>
            <w:tcW w:w="5812" w:type="dxa"/>
          </w:tcPr>
          <w:p w:rsidR="00D15FA9" w:rsidRPr="00D15FA9" w:rsidRDefault="00D15FA9" w:rsidP="00B83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901387" w:rsidRPr="00D15FA9" w:rsidRDefault="00901387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1387" w:rsidRPr="00D15FA9" w:rsidSect="00D15F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86618"/>
    <w:rsid w:val="003E24E6"/>
    <w:rsid w:val="004005C8"/>
    <w:rsid w:val="004154BE"/>
    <w:rsid w:val="005140D6"/>
    <w:rsid w:val="00517A80"/>
    <w:rsid w:val="0052080A"/>
    <w:rsid w:val="005F6B03"/>
    <w:rsid w:val="006546C2"/>
    <w:rsid w:val="00680123"/>
    <w:rsid w:val="00681E6C"/>
    <w:rsid w:val="00686708"/>
    <w:rsid w:val="006A6640"/>
    <w:rsid w:val="006D6B5C"/>
    <w:rsid w:val="006E29B7"/>
    <w:rsid w:val="006F4973"/>
    <w:rsid w:val="006F5F95"/>
    <w:rsid w:val="007237B2"/>
    <w:rsid w:val="00756D9D"/>
    <w:rsid w:val="007961A6"/>
    <w:rsid w:val="007B0CB6"/>
    <w:rsid w:val="007F7B4C"/>
    <w:rsid w:val="0084795B"/>
    <w:rsid w:val="008D46AF"/>
    <w:rsid w:val="00901387"/>
    <w:rsid w:val="00911E98"/>
    <w:rsid w:val="00925714"/>
    <w:rsid w:val="00982400"/>
    <w:rsid w:val="00983A85"/>
    <w:rsid w:val="009B7C9E"/>
    <w:rsid w:val="00A24DC8"/>
    <w:rsid w:val="00A3666E"/>
    <w:rsid w:val="00A543B7"/>
    <w:rsid w:val="00A87EE7"/>
    <w:rsid w:val="00AC73FE"/>
    <w:rsid w:val="00AD05F8"/>
    <w:rsid w:val="00AD3742"/>
    <w:rsid w:val="00AE4CDC"/>
    <w:rsid w:val="00B06AA0"/>
    <w:rsid w:val="00B149CD"/>
    <w:rsid w:val="00B94386"/>
    <w:rsid w:val="00BC49E0"/>
    <w:rsid w:val="00BC5DA1"/>
    <w:rsid w:val="00C160F5"/>
    <w:rsid w:val="00C23D1E"/>
    <w:rsid w:val="00C776F7"/>
    <w:rsid w:val="00CA15A1"/>
    <w:rsid w:val="00CF06B9"/>
    <w:rsid w:val="00CF5750"/>
    <w:rsid w:val="00D04FAE"/>
    <w:rsid w:val="00D15FA9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1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1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574F-153A-4CEF-957B-196059B3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cp:lastPrinted>2018-06-08T09:03:00Z</cp:lastPrinted>
  <dcterms:created xsi:type="dcterms:W3CDTF">2018-06-06T12:33:00Z</dcterms:created>
  <dcterms:modified xsi:type="dcterms:W3CDTF">2018-06-20T07:46:00Z</dcterms:modified>
</cp:coreProperties>
</file>